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1AC86D43"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28022011" w:rsidR="00F71FDE" w:rsidRPr="00413F5E" w:rsidRDefault="002312D0" w:rsidP="001361BA">
            <w:pPr>
              <w:spacing w:line="276" w:lineRule="auto"/>
              <w:rPr>
                <w:noProof/>
                <w:kern w:val="32"/>
                <w:sz w:val="28"/>
                <w:szCs w:val="28"/>
              </w:rPr>
            </w:pPr>
            <w:r w:rsidRPr="00413F5E">
              <w:rPr>
                <w:sz w:val="28"/>
                <w:szCs w:val="28"/>
              </w:rPr>
              <w:t xml:space="preserve">Công trình bao gồm: </w:t>
            </w:r>
            <w:r w:rsidR="00A318A0">
              <w:rPr>
                <w:b/>
                <w:bCs/>
                <w:color w:val="FF0000"/>
                <w:sz w:val="28"/>
                <w:szCs w:val="28"/>
              </w:rPr>
              <w:t>ĐZ 22kV lộ 476E9.8 từ cột 42 đến 60 trục chính và các  nhánh rẽ; từ cột 01 đến 18 mạch vòng 476E9.8+471E9.8 -  ĐL Nông Cống</w:t>
            </w:r>
            <w:r w:rsidR="004757D4" w:rsidRPr="00413F5E">
              <w:rPr>
                <w:b/>
                <w:bCs/>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11A7B510" w:rsidR="00C050DA" w:rsidRPr="00413F5E" w:rsidRDefault="00FF2E39" w:rsidP="00C050DA">
            <w:pPr>
              <w:spacing w:line="288" w:lineRule="auto"/>
              <w:rPr>
                <w:iCs/>
                <w:sz w:val="28"/>
                <w:szCs w:val="28"/>
                <w:lang w:val="vi-VN"/>
              </w:rPr>
            </w:pPr>
            <w:r w:rsidRPr="00413F5E">
              <w:rPr>
                <w:sz w:val="28"/>
                <w:szCs w:val="28"/>
              </w:rPr>
              <w:t xml:space="preserve">Địa điểm Công trường </w:t>
            </w:r>
            <w:r w:rsidRPr="00413F5E">
              <w:rPr>
                <w:sz w:val="28"/>
                <w:szCs w:val="28"/>
                <w:lang w:val="vi-VN"/>
              </w:rPr>
              <w:t>tại</w:t>
            </w:r>
            <w:bookmarkStart w:id="0" w:name="_Hlk115270679"/>
            <w:r w:rsidR="002B5C53" w:rsidRPr="00413F5E">
              <w:rPr>
                <w:sz w:val="28"/>
                <w:szCs w:val="28"/>
              </w:rPr>
              <w:t xml:space="preserve">: </w:t>
            </w:r>
            <w:bookmarkEnd w:id="0"/>
            <w:r w:rsidR="00A318A0">
              <w:rPr>
                <w:b/>
                <w:bCs/>
                <w:color w:val="FF0000"/>
                <w:sz w:val="28"/>
                <w:szCs w:val="28"/>
              </w:rPr>
              <w:t>ĐZ 22kV lộ 476E9.8 từ cột 42 đến 60 trục chính và các  nhánh rẽ; từ cột 01 đến 18 mạch vòng 476E9.8+471E9.8 -  ĐL Nông Cống</w:t>
            </w:r>
            <w:r w:rsidR="004757D4" w:rsidRPr="00413F5E">
              <w:rPr>
                <w:b/>
                <w:bCs/>
                <w:color w:val="FF0000"/>
                <w:sz w:val="28"/>
                <w:szCs w:val="28"/>
              </w:rPr>
              <w:t xml:space="preserve"> </w:t>
            </w:r>
            <w:r w:rsidR="00C050DA" w:rsidRPr="00413F5E">
              <w:rPr>
                <w:b/>
                <w:bCs/>
                <w:iCs/>
                <w:sz w:val="28"/>
                <w:szCs w:val="28"/>
                <w:lang w:val="vi-VN"/>
              </w:rPr>
              <w:t>.</w:t>
            </w:r>
          </w:p>
          <w:p w14:paraId="11A2FD34" w14:textId="216F8C64" w:rsidR="002A7C3C" w:rsidRPr="00413F5E" w:rsidRDefault="00FF2E39" w:rsidP="00FF2E39">
            <w:pPr>
              <w:spacing w:before="120" w:after="120" w:line="264" w:lineRule="auto"/>
              <w:ind w:right="2"/>
              <w:rPr>
                <w:iCs/>
                <w:sz w:val="28"/>
                <w:szCs w:val="28"/>
                <w:lang w:val="vi-VN"/>
              </w:rPr>
            </w:pPr>
            <w:r w:rsidRPr="00413F5E">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lastRenderedPageBreak/>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lastRenderedPageBreak/>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thực hiện hợp đồng cho nhà thầu đứng đầu liên danh tương ứng 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lastRenderedPageBreak/>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lastRenderedPageBreak/>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Nhà thầu có trách nhiệm thực hiện bảo hành công trình sau khi bàn giao cho Chủ đầu tư. Nội dung bảo hành công trình bao 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lastRenderedPageBreak/>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Trường hợp bên B không thực hiện hoặc không bố trí kinh phí để thực hiện sửa chữa, bảo hành (trong thời gian chờ chứng thư bảo lãnh bảo hành của ngân hàng bên B). Bên A sẽ tổ chức thực hiện bảo hành, sửa 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157D08FD"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A318A0">
              <w:rPr>
                <w:b/>
                <w:bCs/>
                <w:color w:val="FF0000"/>
                <w:sz w:val="28"/>
                <w:szCs w:val="28"/>
              </w:rPr>
              <w:t>ĐZ 22kV lộ 476E9.8 từ cột 42 đến 60 trục chính và các  nhánh rẽ; từ cột 01 đến 18 mạch vòng 476E9.8+471E9.8 -  ĐL Nông Cống</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lastRenderedPageBreak/>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Nếu hàng hóa nào qua kiểm tra mà không phù hợp với đặc tính kỹ thuật thì bên A có thể từ chối và bên B sẽ phải thay thế các hàng 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w:t>
            </w:r>
            <w:r w:rsidRPr="00413F5E">
              <w:rPr>
                <w:sz w:val="28"/>
                <w:szCs w:val="28"/>
                <w:lang w:val="vi-VN"/>
              </w:rPr>
              <w:lastRenderedPageBreak/>
              <w:t>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 xml:space="preserve">tổng </w:t>
            </w:r>
            <w:r w:rsidR="0014567A" w:rsidRPr="00413F5E">
              <w:rPr>
                <w:rFonts w:eastAsia="Calibri"/>
                <w:noProof/>
                <w:color w:val="FF0000"/>
                <w:sz w:val="28"/>
                <w:szCs w:val="28"/>
                <w:lang w:val="vi-VN"/>
              </w:rPr>
              <w:lastRenderedPageBreak/>
              <w:t>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 xml:space="preserve">Trong quá trình thực hiện hợp đồng, nếu Bên A lựa chọn khấu trừ </w:t>
            </w:r>
            <w:r w:rsidRPr="00413F5E">
              <w:rPr>
                <w:color w:val="FF0000"/>
                <w:sz w:val="28"/>
                <w:szCs w:val="28"/>
                <w:lang w:val="vi-VN" w:bidi="en-US"/>
              </w:rPr>
              <w:lastRenderedPageBreak/>
              <w:t>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lastRenderedPageBreak/>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lastRenderedPageBreak/>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0267B">
        <w:trPr>
          <w:trHeight w:val="831"/>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C793D" w14:textId="77777777" w:rsidR="00091125" w:rsidRDefault="00091125" w:rsidP="00E05AF1">
      <w:r>
        <w:separator/>
      </w:r>
    </w:p>
  </w:endnote>
  <w:endnote w:type="continuationSeparator" w:id="0">
    <w:p w14:paraId="65F7B731" w14:textId="77777777" w:rsidR="00091125" w:rsidRDefault="0009112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C7B6D" w14:textId="77777777" w:rsidR="00091125" w:rsidRDefault="00091125" w:rsidP="00E05AF1">
      <w:r>
        <w:separator/>
      </w:r>
    </w:p>
  </w:footnote>
  <w:footnote w:type="continuationSeparator" w:id="0">
    <w:p w14:paraId="6806B18B" w14:textId="77777777" w:rsidR="00091125" w:rsidRDefault="00091125"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1125"/>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46853"/>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427"/>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57"/>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04B"/>
    <w:rsid w:val="00567323"/>
    <w:rsid w:val="00567DAA"/>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67B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57B7"/>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8A0"/>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286E"/>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95D98"/>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495"/>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1B42"/>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67F5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267B"/>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11</Pages>
  <Words>2832</Words>
  <Characters>16143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112</cp:revision>
  <cp:lastPrinted>2022-06-08T03:08:00Z</cp:lastPrinted>
  <dcterms:created xsi:type="dcterms:W3CDTF">2022-06-06T07:12:00Z</dcterms:created>
  <dcterms:modified xsi:type="dcterms:W3CDTF">2025-07-24T02:33:00Z</dcterms:modified>
</cp:coreProperties>
</file>